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3765" cy="1141730"/>
            <wp:effectExtent b="0" l="0" r="0" t="0"/>
            <wp:docPr id="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pigpen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hotrod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catnip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cobweb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sunset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laptop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left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hatbox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suntan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bedbug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tiptop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nutmeg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mascot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napkin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goblin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admit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picnic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combat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submit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misfit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plastic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3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absent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expect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insult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invent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contest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disrupt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spandex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chipmunk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whiplash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5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backpack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9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pageBreakBefore w:val="0"/>
        <w:jc w:val="center"/>
        <w:rPr>
          <w:sz w:val="60"/>
          <w:szCs w:val="60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60"/>
          <w:szCs w:val="60"/>
          <w:rtl w:val="0"/>
        </w:rPr>
        <w:t xml:space="preserve">vccv(suffix s)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4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sunsets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bedbugs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unzips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tenpins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tomcats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cobwebs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napkins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bathmats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chipmunks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dishpans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7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vc/cvce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5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tadpole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2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invade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combine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dislike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reptile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escape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6">
            <w:pPr>
              <w:pageBreakBefore w:val="0"/>
              <w:spacing w:after="0" w:lineRule="auto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ignite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A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inhale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compute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invade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6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vc/cvce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6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pancake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flagpole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trombone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clambake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humdrum</w:t>
            </w:r>
          </w:p>
          <w:p w:rsidR="00000000" w:rsidDel="00000000" w:rsidP="00000000" w:rsidRDefault="00000000" w:rsidRPr="00000000" w14:paraId="000000FE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campfire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stampede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shinbone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E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sunshade</w:t>
            </w:r>
          </w:p>
          <w:p w:rsidR="00000000" w:rsidDel="00000000" w:rsidP="00000000" w:rsidRDefault="00000000" w:rsidRPr="00000000" w14:paraId="00000110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athlete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7">
      <w:pPr>
        <w:pageBreakBefore w:val="0"/>
        <w:jc w:val="left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